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>
          <w:rFonts w:ascii="Open Sans;sans-serif" w:hAnsi="Open Sans;sans-serif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  <w:lang w:val="ru-RU"/>
        </w:rPr>
      </w:pPr>
      <w:r>
        <w:rPr>
          <w:rFonts w:ascii="Open Sans;sans-serif" w:hAnsi="Open Sans;sans-serif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  <w:lang w:val="ru-RU"/>
        </w:rPr>
        <w:t>Программа подготовки солдат запаса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Путевых машин (оператор, оператор-электрик)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К освоению программы военной подготовки по военно-учетной специальности привлекаются граждане, проходящие обучение по следующим образовательным программам: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972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271"/>
        <w:gridCol w:w="7701"/>
      </w:tblGrid>
      <w:tr>
        <w:trPr/>
        <w:tc>
          <w:tcPr>
            <w:tcW w:w="2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center"/>
              <w:rPr>
                <w:lang w:val="ru-RU"/>
              </w:rPr>
            </w:pPr>
            <w:r>
              <w:rPr>
                <w:lang w:val="ru-RU"/>
              </w:rPr>
              <w:t>Код направления подготовки (специальности)</w:t>
            </w:r>
          </w:p>
        </w:tc>
        <w:tc>
          <w:tcPr>
            <w:tcW w:w="77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направления подготовки (специальности)</w:t>
            </w:r>
          </w:p>
        </w:tc>
      </w:tr>
      <w:tr>
        <w:trPr/>
        <w:tc>
          <w:tcPr>
            <w:tcW w:w="997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 бакалавриата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01.03.02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Прикладная математика и информатика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08.03.01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Строительство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09.03.01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Информатика и вычислительная техника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09.03.02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Информационные системы и технологии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09.03.03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Прикладная информатика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10.03.01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Информационная безопасность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11.03.02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Инфокоммуникационные технологии и системы связи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13.03.01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Теплоэнергетика и теплотехника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15.03.01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Машиностроение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20.03.01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Техносферная безопасность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21.03.02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Землеустройство и кадастры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Технология транспортных процессов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23.03.02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Наземные транспортно-технологические комплексы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23.03.03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Эксплуатация транспортно-технологических машин и комплексов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27.03.02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Управление качеством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27.03.04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Управление в технических системах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27.03.05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Инноватика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38.03.01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Экономика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38.03.02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Менеджмент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38.03.03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Управление персоналом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38.03.04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Государственное и муниципальное управление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38.03.05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Бизнес-информатика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38.03.06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Торговое дело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40.03.01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Юриспруденция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41.03.05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Международные отношения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42.03.01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Реклама и связи с общественностью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43.03.01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Сервис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43.03.02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Туризм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43.03.03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Гостиничное дело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45.03.02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Лингвистика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41.03.05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Международные отношения</w:t>
            </w:r>
          </w:p>
        </w:tc>
      </w:tr>
      <w:tr>
        <w:trPr/>
        <w:tc>
          <w:tcPr>
            <w:tcW w:w="997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 специалитета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08.05.01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Строительство уникальных зданий и сооружений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10.05.01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Компьютерная безопасность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23.05.01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Наземные транспортно-технологические средства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23.05.03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Подвижной состав железных дорог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23.05.04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Эксплуатация железных дорог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23.05.05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Системы обеспечения движения поездов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 xml:space="preserve">23.05.06 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Строительство железных дорог, мостов и транспортных тоннелей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38.05.01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Экономическая безопасность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38.05.02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Таможенное дело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40.05.01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Правовое обеспечение национальной безопасности</w:t>
            </w:r>
          </w:p>
        </w:tc>
      </w:tr>
      <w:tr>
        <w:trPr/>
        <w:tc>
          <w:tcPr>
            <w:tcW w:w="2271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40.05.03</w:t>
            </w:r>
          </w:p>
        </w:tc>
        <w:tc>
          <w:tcPr>
            <w:tcW w:w="77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Судебная экспертиза</w:t>
            </w:r>
          </w:p>
        </w:tc>
      </w:tr>
    </w:tbl>
    <w:p>
      <w:pPr>
        <w:pStyle w:val="Heading5"/>
        <w:widowControl/>
        <w:pBdr/>
        <w:bidi w:val="0"/>
        <w:spacing w:lineRule="auto" w:line="288" w:before="0" w:after="140"/>
        <w:ind w:hanging="0" w:start="0" w:end="0"/>
        <w:jc w:val="start"/>
        <w:rPr>
          <w:rFonts w:ascii="Open Sans;sans-serif" w:hAnsi="Open Sans;sans-serif"/>
          <w:b w:val="false"/>
          <w:i w:val="false"/>
          <w:caps w:val="false"/>
          <w:smallCaps w:val="false"/>
          <w:color w:val="333333"/>
          <w:spacing w:val="0"/>
          <w:lang w:val="ru-RU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333333"/>
          <w:spacing w:val="0"/>
          <w:lang w:val="ru-RU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Помощник машиниста тепловоза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/>
        <w:t>К освоению программы военной подготовки по военно-учетной специальности привлекаются граждане, проходящие обучение по следующим образовательным программам: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972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304"/>
        <w:gridCol w:w="7668"/>
      </w:tblGrid>
      <w:tr>
        <w:trPr/>
        <w:tc>
          <w:tcPr>
            <w:tcW w:w="23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center"/>
              <w:rPr>
                <w:lang w:val="ru-RU"/>
              </w:rPr>
            </w:pPr>
            <w:r>
              <w:rPr>
                <w:lang w:val="ru-RU"/>
              </w:rPr>
              <w:t>Код направления подготовки (специальности)</w:t>
            </w:r>
          </w:p>
        </w:tc>
        <w:tc>
          <w:tcPr>
            <w:tcW w:w="76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направления подготовки (специальности)</w:t>
            </w:r>
          </w:p>
        </w:tc>
      </w:tr>
      <w:tr>
        <w:trPr/>
        <w:tc>
          <w:tcPr>
            <w:tcW w:w="997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 специалитета</w:t>
            </w:r>
          </w:p>
        </w:tc>
      </w:tr>
      <w:tr>
        <w:trPr/>
        <w:tc>
          <w:tcPr>
            <w:tcW w:w="230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23.05.03</w:t>
            </w:r>
          </w:p>
        </w:tc>
        <w:tc>
          <w:tcPr>
            <w:tcW w:w="766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Подвижной состав железных дорог</w:t>
            </w:r>
          </w:p>
        </w:tc>
      </w:tr>
      <w:tr>
        <w:trPr/>
        <w:tc>
          <w:tcPr>
            <w:tcW w:w="230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23.05.04</w:t>
            </w:r>
          </w:p>
        </w:tc>
        <w:tc>
          <w:tcPr>
            <w:tcW w:w="766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Эксплуатация железных дорог</w:t>
            </w:r>
          </w:p>
        </w:tc>
      </w:tr>
      <w:tr>
        <w:trPr/>
        <w:tc>
          <w:tcPr>
            <w:tcW w:w="230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5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23.05.05</w:t>
            </w:r>
          </w:p>
        </w:tc>
        <w:tc>
          <w:tcPr>
            <w:tcW w:w="766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5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Системы обеспечения движения поездов</w:t>
            </w:r>
          </w:p>
        </w:tc>
      </w:tr>
    </w:tbl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Open Sans">
    <w:altName w:val="sans-serif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5">
    <w:name w:val="Heading 5"/>
    <w:basedOn w:val="Style13"/>
    <w:next w:val="BodyText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LibreOffice/24.2.3.2$Windows_X86_64 LibreOffice_project/433d9c2ded56988e8a90e6b2e771ee4e6a5ab2ba</Application>
  <AppVersion>15.0000</AppVersion>
  <Pages>2</Pages>
  <Words>234</Words>
  <Characters>2118</Characters>
  <CharactersWithSpaces>2251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2024-09-17T14:16:59Z</dcterms:created>
  <dc:creator>Суворов</dc:creator>
  <dc:description/>
  <dc:language>en-US</dc:language>
  <cp:lastModifiedBy>Суворов</cp:lastModifiedBy>
  <dcterms:modified xsi:type="dcterms:W3CDTF">2024-09-17T14:23:53Z</dcterms:modified>
  <cp:revision>1</cp:revision>
  <dc:subject/>
  <dc:title/>
</cp:coreProperties>
</file>